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26" w:rsidRPr="00001364" w:rsidRDefault="000E4826" w:rsidP="000E4826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bookmarkStart w:id="0" w:name="_GoBack"/>
      <w:bookmarkEnd w:id="0"/>
      <w:r w:rsidRPr="00001364">
        <w:rPr>
          <w:rFonts w:ascii="Verdana" w:eastAsia="Times New Roman" w:hAnsi="Verdana"/>
          <w:b/>
          <w:sz w:val="20"/>
          <w:szCs w:val="20"/>
          <w:lang w:eastAsia="hu-HU"/>
        </w:rPr>
        <w:t>ADATVÉDELMI TÁJÉKOZTATÓ</w:t>
      </w:r>
    </w:p>
    <w:p w:rsidR="000E4826" w:rsidRDefault="000E4826" w:rsidP="000E4826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KÖZBESZERZÉSI ELJÁRÁSBAN RÉSZT VEVŐ SZEMÉLYEK RÉSZÉRE</w:t>
      </w:r>
    </w:p>
    <w:p w:rsidR="000E4826" w:rsidRPr="00852F3C" w:rsidRDefault="000E4826" w:rsidP="000E482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E4826" w:rsidRPr="00816A8A" w:rsidRDefault="000E4826" w:rsidP="000E4826">
      <w:pPr>
        <w:spacing w:before="120"/>
        <w:jc w:val="both"/>
        <w:rPr>
          <w:rFonts w:ascii="Verdana" w:hAnsi="Verdana"/>
          <w:sz w:val="20"/>
          <w:szCs w:val="20"/>
        </w:rPr>
      </w:pPr>
      <w:r w:rsidRPr="00816A8A">
        <w:rPr>
          <w:rFonts w:ascii="Verdana" w:hAnsi="Verdana"/>
          <w:sz w:val="20"/>
          <w:szCs w:val="20"/>
        </w:rPr>
        <w:t>Az adatkezelő - a természetes személyeknek a személyes adatok kezelése tekintetében történő védelméről és az ilyen adatok szabad áramlásáról, valamint a 95/46/EK rendelet hatályon kívül helyezéséről szóló az Európai Parlament és a Tanács (EU) 2016/679 Rendelete (2016. április 27.), (a továbbiakban: GDPR) alapján - ezúton tájékoztatja a</w:t>
      </w:r>
      <w:r>
        <w:rPr>
          <w:rFonts w:ascii="Verdana" w:hAnsi="Verdana"/>
          <w:sz w:val="20"/>
          <w:szCs w:val="20"/>
        </w:rPr>
        <w:t xml:space="preserve"> közbeszerzési eljárásban részt vevő személyeket</w:t>
      </w:r>
      <w:r w:rsidRPr="00816A8A">
        <w:rPr>
          <w:rFonts w:ascii="Verdana" w:hAnsi="Verdana"/>
          <w:sz w:val="20"/>
          <w:szCs w:val="20"/>
        </w:rPr>
        <w:t xml:space="preserve"> a személyes adataik kezeléséről:</w:t>
      </w:r>
    </w:p>
    <w:p w:rsidR="000E4826" w:rsidRPr="00816A8A" w:rsidRDefault="000E4826" w:rsidP="000E4826">
      <w:pPr>
        <w:spacing w:before="1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ADATKEZELŐ NEVE:</w:t>
            </w:r>
          </w:p>
        </w:tc>
        <w:tc>
          <w:tcPr>
            <w:tcW w:w="4956" w:type="dxa"/>
            <w:shd w:val="clear" w:color="auto" w:fill="auto"/>
          </w:tcPr>
          <w:p w:rsidR="000E4826" w:rsidRPr="00852F3C" w:rsidRDefault="000C0BBF" w:rsidP="000C0BBF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Közép-dunántúli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 xml:space="preserve"> Vízügyi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>gazgatóság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ADATKEZELŐ KÉPVISELŐJE, ELÉRHETŐSÉGEI:</w:t>
            </w:r>
          </w:p>
        </w:tc>
        <w:tc>
          <w:tcPr>
            <w:tcW w:w="4956" w:type="dxa"/>
            <w:shd w:val="clear" w:color="auto" w:fill="auto"/>
          </w:tcPr>
          <w:p w:rsidR="000E4826" w:rsidRPr="00852F3C" w:rsidRDefault="000C0BBF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Csonki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 xml:space="preserve"> István igazgató</w:t>
            </w:r>
          </w:p>
          <w:p w:rsidR="000C0BBF" w:rsidRDefault="000C0BBF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C0BBF">
              <w:rPr>
                <w:rFonts w:ascii="Verdana" w:hAnsi="Verdana"/>
                <w:sz w:val="20"/>
                <w:szCs w:val="20"/>
              </w:rPr>
              <w:t>csonki@kdtvizig.hu</w:t>
            </w:r>
          </w:p>
          <w:p w:rsidR="000E4826" w:rsidRPr="00852F3C" w:rsidRDefault="00195179" w:rsidP="00195179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>6-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315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37</w:t>
            </w:r>
            <w:r w:rsidR="000E4826" w:rsidRPr="00852F3C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E48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ADATKEZELŐ HONLAPJA, ELÉRHETŐSÉGEI:</w:t>
            </w:r>
          </w:p>
        </w:tc>
        <w:tc>
          <w:tcPr>
            <w:tcW w:w="4956" w:type="dxa"/>
            <w:shd w:val="clear" w:color="auto" w:fill="auto"/>
          </w:tcPr>
          <w:p w:rsidR="000E4826" w:rsidRPr="00D01DCF" w:rsidRDefault="00104BF7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hyperlink r:id="rId4" w:history="1">
              <w:r w:rsidR="00195179" w:rsidRPr="003B6B55">
                <w:rPr>
                  <w:rStyle w:val="Hiperhivatkozs"/>
                  <w:rFonts w:ascii="Verdana" w:hAnsi="Verdana"/>
                  <w:sz w:val="20"/>
                  <w:szCs w:val="20"/>
                </w:rPr>
                <w:t>www.kdtvizig.hu</w:t>
              </w:r>
            </w:hyperlink>
          </w:p>
          <w:p w:rsidR="000E4826" w:rsidRPr="00D01DCF" w:rsidRDefault="00195179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195179">
              <w:rPr>
                <w:rFonts w:ascii="Verdana" w:hAnsi="Verdana"/>
                <w:sz w:val="20"/>
                <w:szCs w:val="20"/>
              </w:rPr>
              <w:t>8000 Székesfehérvár, Balatoni út 6.</w:t>
            </w:r>
          </w:p>
          <w:p w:rsidR="000E4826" w:rsidRPr="00D01DCF" w:rsidRDefault="000E4826" w:rsidP="00195179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5179" w:rsidRPr="00195179">
              <w:rPr>
                <w:rFonts w:ascii="Verdana" w:hAnsi="Verdana"/>
                <w:sz w:val="20"/>
                <w:szCs w:val="20"/>
              </w:rPr>
              <w:t>szekesfehervar</w:t>
            </w:r>
            <w:r w:rsidR="00195179">
              <w:rPr>
                <w:rFonts w:ascii="Verdana" w:hAnsi="Verdana"/>
                <w:sz w:val="20"/>
                <w:szCs w:val="20"/>
              </w:rPr>
              <w:t>@</w:t>
            </w:r>
            <w:r w:rsidR="00195179" w:rsidRPr="00195179">
              <w:rPr>
                <w:rFonts w:ascii="Verdana" w:hAnsi="Verdana"/>
                <w:sz w:val="20"/>
                <w:szCs w:val="20"/>
              </w:rPr>
              <w:t>kdtvizig.hu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ADATFELDOLGOZÓ NEVE:</w:t>
            </w:r>
          </w:p>
        </w:tc>
        <w:tc>
          <w:tcPr>
            <w:tcW w:w="495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-</w:t>
            </w:r>
          </w:p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ADATFELDOLGOZÓ KÉPVISELŐJE:</w:t>
            </w:r>
          </w:p>
        </w:tc>
        <w:tc>
          <w:tcPr>
            <w:tcW w:w="495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ADATFELDOLGOZÓ HONLAPJA, ELÉRHETŐSÉGEI:</w:t>
            </w:r>
          </w:p>
        </w:tc>
        <w:tc>
          <w:tcPr>
            <w:tcW w:w="495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D01DCF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ADATVÉDELMI TISZTVISELŐ NEVE, ELÉRHETŐSÉGEI:</w:t>
            </w:r>
          </w:p>
        </w:tc>
        <w:tc>
          <w:tcPr>
            <w:tcW w:w="4956" w:type="dxa"/>
            <w:shd w:val="clear" w:color="auto" w:fill="auto"/>
          </w:tcPr>
          <w:p w:rsidR="000E4826" w:rsidRPr="00D01DCF" w:rsidRDefault="00195179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Garami László</w:t>
            </w:r>
          </w:p>
          <w:p w:rsidR="000E4826" w:rsidRPr="00D01DCF" w:rsidRDefault="00104BF7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195179" w:rsidRPr="003B6B55">
                <w:rPr>
                  <w:rStyle w:val="Hiperhivatkozs"/>
                  <w:rFonts w:ascii="Verdana" w:hAnsi="Verdana"/>
                  <w:sz w:val="20"/>
                  <w:szCs w:val="20"/>
                </w:rPr>
                <w:t>adatvedelem@kdtvizig.hu</w:t>
              </w:r>
            </w:hyperlink>
            <w:r w:rsidR="000E4826" w:rsidRPr="00D01D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4826" w:rsidRPr="00D01DCF" w:rsidRDefault="000E4826" w:rsidP="00195179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D01DCF">
              <w:rPr>
                <w:rFonts w:ascii="Verdana" w:hAnsi="Verdana"/>
                <w:sz w:val="20"/>
                <w:szCs w:val="20"/>
              </w:rPr>
              <w:t>06-</w:t>
            </w:r>
            <w:r w:rsidR="00195179">
              <w:rPr>
                <w:rFonts w:ascii="Verdana" w:hAnsi="Verdana"/>
                <w:sz w:val="20"/>
                <w:szCs w:val="20"/>
              </w:rPr>
              <w:t>22</w:t>
            </w:r>
            <w:r w:rsidRPr="00D01DCF">
              <w:rPr>
                <w:rFonts w:ascii="Verdana" w:hAnsi="Verdana"/>
                <w:sz w:val="20"/>
                <w:szCs w:val="20"/>
              </w:rPr>
              <w:t>/</w:t>
            </w:r>
            <w:r w:rsidR="00195179">
              <w:rPr>
                <w:rFonts w:ascii="Verdana" w:hAnsi="Verdana"/>
                <w:sz w:val="20"/>
                <w:szCs w:val="20"/>
              </w:rPr>
              <w:t>31</w:t>
            </w:r>
            <w:r w:rsidRPr="00D01DCF">
              <w:rPr>
                <w:rFonts w:ascii="Verdana" w:hAnsi="Verdana"/>
                <w:sz w:val="20"/>
                <w:szCs w:val="20"/>
              </w:rPr>
              <w:t>5-</w:t>
            </w:r>
            <w:r w:rsidR="00195179">
              <w:rPr>
                <w:rFonts w:ascii="Verdana" w:hAnsi="Verdana"/>
                <w:sz w:val="20"/>
                <w:szCs w:val="20"/>
              </w:rPr>
              <w:t>370</w:t>
            </w:r>
            <w:r w:rsidRPr="00D01DCF">
              <w:rPr>
                <w:rFonts w:ascii="Verdana" w:hAnsi="Verdana"/>
                <w:sz w:val="20"/>
                <w:szCs w:val="20"/>
              </w:rPr>
              <w:t xml:space="preserve"> (1</w:t>
            </w:r>
            <w:r w:rsidR="00195179">
              <w:rPr>
                <w:rFonts w:ascii="Verdana" w:hAnsi="Verdana"/>
                <w:sz w:val="20"/>
                <w:szCs w:val="20"/>
              </w:rPr>
              <w:t>4</w:t>
            </w:r>
            <w:r w:rsidRPr="00D01DCF">
              <w:rPr>
                <w:rFonts w:ascii="Verdana" w:hAnsi="Verdana"/>
                <w:sz w:val="20"/>
                <w:szCs w:val="20"/>
              </w:rPr>
              <w:t>-</w:t>
            </w:r>
            <w:r w:rsidR="00195179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195179">
              <w:rPr>
                <w:rFonts w:ascii="Verdana" w:hAnsi="Verdana"/>
                <w:sz w:val="20"/>
                <w:szCs w:val="20"/>
              </w:rPr>
              <w:t>4</w:t>
            </w:r>
            <w:r w:rsidRPr="00D01DCF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E4826" w:rsidRPr="00816A8A" w:rsidTr="001361A4">
        <w:trPr>
          <w:trHeight w:val="432"/>
        </w:trPr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 xml:space="preserve">AZ ADATKEZELÉS CÉLJA: </w:t>
            </w:r>
          </w:p>
        </w:tc>
        <w:tc>
          <w:tcPr>
            <w:tcW w:w="4956" w:type="dxa"/>
            <w:shd w:val="clear" w:color="auto" w:fill="auto"/>
          </w:tcPr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közbeszerzési eljárás jogszerű lebonyolítása, majd a szerződés teljesítése, továbbá az iratmegőrzési kötelezettség teljesítése.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AZ ADATKEZELÉS JOGALAPJA:</w:t>
            </w:r>
          </w:p>
        </w:tc>
        <w:tc>
          <w:tcPr>
            <w:tcW w:w="4956" w:type="dxa"/>
            <w:shd w:val="clear" w:color="auto" w:fill="auto"/>
          </w:tcPr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072DED">
              <w:rPr>
                <w:rFonts w:ascii="Verdana" w:hAnsi="Verdana"/>
                <w:sz w:val="20"/>
                <w:szCs w:val="20"/>
              </w:rPr>
              <w:t xml:space="preserve"> szerződés teljesítése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072DED">
              <w:rPr>
                <w:rFonts w:ascii="Verdana" w:hAnsi="Verdana"/>
                <w:sz w:val="20"/>
                <w:szCs w:val="20"/>
              </w:rPr>
              <w:t>GDPR</w:t>
            </w:r>
            <w:r>
              <w:rPr>
                <w:rFonts w:ascii="Verdana" w:hAnsi="Verdana"/>
                <w:sz w:val="20"/>
                <w:szCs w:val="20"/>
              </w:rPr>
              <w:t xml:space="preserve"> 6. cikk (1) bekezdés b) pontja)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J</w:t>
            </w:r>
            <w:r w:rsidRPr="00072DED">
              <w:rPr>
                <w:rFonts w:ascii="Verdana" w:hAnsi="Verdana"/>
                <w:sz w:val="20"/>
                <w:szCs w:val="20"/>
              </w:rPr>
              <w:t xml:space="preserve">ogi kötelezettség teljesítése (GDPR </w:t>
            </w:r>
            <w:r>
              <w:rPr>
                <w:rFonts w:ascii="Verdana" w:hAnsi="Verdana"/>
                <w:sz w:val="20"/>
                <w:szCs w:val="20"/>
              </w:rPr>
              <w:t>6. cikk (1) bekezdés c) pontja)</w:t>
            </w:r>
          </w:p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072DED">
              <w:rPr>
                <w:rFonts w:ascii="Verdana" w:hAnsi="Verdana"/>
                <w:sz w:val="20"/>
                <w:szCs w:val="20"/>
              </w:rPr>
              <w:t>özhatalmi jogosítvány</w:t>
            </w:r>
            <w:r>
              <w:rPr>
                <w:rFonts w:ascii="Verdana" w:hAnsi="Verdana"/>
                <w:sz w:val="20"/>
                <w:szCs w:val="20"/>
              </w:rPr>
              <w:t xml:space="preserve"> gyakorlása</w:t>
            </w:r>
            <w:r w:rsidRPr="00072DE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072DED">
              <w:rPr>
                <w:rFonts w:ascii="Verdana" w:hAnsi="Verdana"/>
                <w:sz w:val="20"/>
                <w:szCs w:val="20"/>
              </w:rPr>
              <w:t>GDPR 6. cikk (1) bekezdés e) pontja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E4826" w:rsidRPr="00816A8A" w:rsidTr="001361A4">
        <w:tc>
          <w:tcPr>
            <w:tcW w:w="4106" w:type="dxa"/>
            <w:shd w:val="clear" w:color="auto" w:fill="auto"/>
          </w:tcPr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lastRenderedPageBreak/>
              <w:t>A SZEMÉLYES ADATOK KATEGÓRIÁI:</w:t>
            </w:r>
          </w:p>
        </w:tc>
        <w:tc>
          <w:tcPr>
            <w:tcW w:w="4956" w:type="dxa"/>
            <w:shd w:val="clear" w:color="auto" w:fill="auto"/>
          </w:tcPr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név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lakcím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születési hely, idő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anyja neve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e-mail cím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telefonszám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gazdasági társaságban betöltött szerep, munkahely, foglalkozás, beosztás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személy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 xml:space="preserve">- szakember </w:t>
            </w:r>
            <w:r>
              <w:rPr>
                <w:rFonts w:ascii="Verdana" w:hAnsi="Verdana"/>
                <w:sz w:val="20"/>
                <w:szCs w:val="20"/>
              </w:rPr>
              <w:t>végzettségére/</w:t>
            </w:r>
            <w:r w:rsidRPr="00816A8A">
              <w:rPr>
                <w:rFonts w:ascii="Verdana" w:hAnsi="Verdana"/>
                <w:sz w:val="20"/>
                <w:szCs w:val="20"/>
              </w:rPr>
              <w:t>képzettségére, szakmai tevékenységére vonatkozó adatok</w:t>
            </w:r>
            <w:r>
              <w:rPr>
                <w:rFonts w:ascii="Verdana" w:hAnsi="Verdana"/>
                <w:sz w:val="20"/>
                <w:szCs w:val="20"/>
              </w:rPr>
              <w:t>, fennálló jogviszony</w:t>
            </w:r>
          </w:p>
          <w:p w:rsidR="000E4826" w:rsidRPr="00816A8A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16A8A">
              <w:rPr>
                <w:rFonts w:ascii="Verdana" w:hAnsi="Verdana"/>
                <w:sz w:val="20"/>
                <w:szCs w:val="20"/>
              </w:rPr>
              <w:t>- egyéb személyes adat</w:t>
            </w:r>
          </w:p>
        </w:tc>
      </w:tr>
      <w:tr w:rsidR="000E4826" w:rsidRPr="00852F3C" w:rsidTr="001361A4">
        <w:trPr>
          <w:trHeight w:val="1362"/>
        </w:trPr>
        <w:tc>
          <w:tcPr>
            <w:tcW w:w="4106" w:type="dxa"/>
            <w:shd w:val="clear" w:color="auto" w:fill="auto"/>
          </w:tcPr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A SZEMÉLYES ADATOK CÍMZETTJEI: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(AZOK A SZEMÉLYEK, AKIK HOZZÁFÉRHETNEK AZ ADATOKHOZ)</w:t>
            </w: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072DED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Az alábbiak jogszabályi előírás alapján adatkezelőn felül jogosultak megismerni a kezelt személyes adatokat: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 xml:space="preserve">- adatkezelő </w:t>
            </w:r>
            <w:r>
              <w:rPr>
                <w:rFonts w:ascii="Verdana" w:hAnsi="Verdana"/>
                <w:sz w:val="20"/>
                <w:szCs w:val="20"/>
              </w:rPr>
              <w:t>közbeszerzési eljárásban érintett foglalkoztatottjai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Miniszterelnökség</w:t>
            </w:r>
          </w:p>
          <w:p w:rsidR="00195179" w:rsidRPr="00072DED" w:rsidRDefault="00195179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Országos Vízügyi Főigazgatóság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Közbeszerzési Hatóság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Közbeszerzési Döntőbizottság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támogatások ellenőrzésére jogszabályban feljogosított szervezetek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Állami Számvevőszék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kormányzati ellenőrzési szerv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helyi önkormányzatok törvényességi felügyeletéért felelős szerv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lastRenderedPageBreak/>
              <w:t>- Magyar Államkincstár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az alapvető jogok biztosa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a közbeszerzéshez támogatást nyújtó, illetve a támogatás felhasználásában jogszabály alapján közreműködő szervezet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Kormány által kijelölt központi beszerző szerv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Gazdasági Versenyhivatal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 xml:space="preserve">- európai támogatásokat </w:t>
            </w:r>
            <w:proofErr w:type="spellStart"/>
            <w:r w:rsidRPr="00072DED">
              <w:rPr>
                <w:rFonts w:ascii="Verdana" w:hAnsi="Verdana"/>
                <w:sz w:val="20"/>
                <w:szCs w:val="20"/>
              </w:rPr>
              <w:t>auditáló</w:t>
            </w:r>
            <w:proofErr w:type="spellEnd"/>
            <w:r w:rsidRPr="00072DED">
              <w:rPr>
                <w:rFonts w:ascii="Verdana" w:hAnsi="Verdana"/>
                <w:sz w:val="20"/>
                <w:szCs w:val="20"/>
              </w:rPr>
              <w:t xml:space="preserve"> szerv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állami vagyon felügyeletéért felelős miniszter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ügyész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közbeszerzésekért felelős miniszter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ajánlattevők a közbeszerzésekről szóló 2015. évi CXLIII. törvényben meghatározott esetekben (pl. iratbetekintés során)</w:t>
            </w:r>
          </w:p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072DED">
              <w:rPr>
                <w:rFonts w:ascii="Verdana" w:hAnsi="Verdana"/>
                <w:sz w:val="20"/>
                <w:szCs w:val="20"/>
              </w:rPr>
              <w:t>- adatkezelő által megbízott, a közbeszerzési eljárás lefolytatásában részt vevő személyek</w:t>
            </w:r>
          </w:p>
          <w:p w:rsidR="000E4826" w:rsidRPr="00072DED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E6CEE">
              <w:rPr>
                <w:rFonts w:ascii="Verdana" w:hAnsi="Verdana"/>
                <w:sz w:val="20"/>
                <w:szCs w:val="20"/>
              </w:rPr>
              <w:t>Nemzeti Elektronikus Közbeszerzési</w:t>
            </w:r>
            <w:r>
              <w:rPr>
                <w:rFonts w:ascii="Verdana" w:hAnsi="Verdana"/>
                <w:sz w:val="20"/>
                <w:szCs w:val="20"/>
              </w:rPr>
              <w:t xml:space="preserve"> Szolgáltató és Tanácsadó Kft. 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lastRenderedPageBreak/>
              <w:t xml:space="preserve">A SZEMÉLYES ADATOK TÁROLÁSÁNAK IDŐTARTAMA (MEGHATÁROZÁSÁNAK SZEMPONTJAI):  </w:t>
            </w:r>
          </w:p>
        </w:tc>
        <w:tc>
          <w:tcPr>
            <w:tcW w:w="4956" w:type="dxa"/>
            <w:shd w:val="clear" w:color="auto" w:fill="auto"/>
          </w:tcPr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Adatkezelő</w:t>
            </w:r>
            <w:r w:rsidRPr="003C4C6F">
              <w:rPr>
                <w:rFonts w:ascii="Verdana" w:hAnsi="Verdana"/>
                <w:sz w:val="20"/>
                <w:szCs w:val="20"/>
              </w:rPr>
              <w:t xml:space="preserve"> az adatokat a jogszabályban meghatározott időtartamig tárolja az közbeszerzési eljárás során benyújtott adatoka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3C4C6F">
              <w:rPr>
                <w:rFonts w:ascii="Verdana" w:hAnsi="Verdana"/>
                <w:sz w:val="20"/>
                <w:szCs w:val="20"/>
              </w:rPr>
              <w:t>, az alábbiak szerint:</w:t>
            </w:r>
          </w:p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C4C6F">
              <w:rPr>
                <w:rFonts w:ascii="Verdana" w:hAnsi="Verdana"/>
                <w:sz w:val="20"/>
                <w:szCs w:val="20"/>
              </w:rPr>
              <w:t>A közbeszerzési eljárás előkészítésével, lefolytatásával kapcsolatban keletkezett iratok tekintetében a közbeszerzési eljárás lezárulásától a szerződés teljesítésével kapcsolatos iratot tekintetében a szerződés telj</w:t>
            </w:r>
            <w:r>
              <w:rPr>
                <w:rFonts w:ascii="Verdana" w:hAnsi="Verdana"/>
                <w:sz w:val="20"/>
                <w:szCs w:val="20"/>
              </w:rPr>
              <w:t>esítésétől számított legalább 5</w:t>
            </w:r>
            <w:r w:rsidRPr="003C4C6F">
              <w:rPr>
                <w:rFonts w:ascii="Verdana" w:hAnsi="Verdana"/>
                <w:sz w:val="20"/>
                <w:szCs w:val="20"/>
              </w:rPr>
              <w:t xml:space="preserve"> év.</w:t>
            </w:r>
          </w:p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C4C6F">
              <w:rPr>
                <w:rFonts w:ascii="Verdana" w:hAnsi="Verdana"/>
                <w:sz w:val="20"/>
                <w:szCs w:val="20"/>
              </w:rPr>
              <w:t>Jogorvoslati eljárás esetén: az eljárás jogerős befejezésétől számított 5 év.</w:t>
            </w:r>
          </w:p>
          <w:p w:rsidR="000E4826" w:rsidRPr="003C4C6F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4826" w:rsidRPr="00852F3C" w:rsidRDefault="000E4826" w:rsidP="00136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3C4C6F">
              <w:rPr>
                <w:rFonts w:ascii="Verdana" w:hAnsi="Verdana"/>
                <w:sz w:val="20"/>
                <w:szCs w:val="20"/>
              </w:rPr>
              <w:t>Támogatásból megvalósuló közbeszerzési eljárás esetén: az adott támogatás folyósítására és felhasználására vonatkozó külön jogszabályban előírt iratmegőrzési kötelezettség időtartama, de legalább 5 év.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 xml:space="preserve">AZ ÉRINTETT JOGAI: </w:t>
            </w:r>
          </w:p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0E4826" w:rsidRPr="00852F3C" w:rsidRDefault="000E4826" w:rsidP="001361A4">
            <w:pPr>
              <w:spacing w:after="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52F3C">
              <w:rPr>
                <w:rFonts w:ascii="Verdana" w:eastAsia="Times New Roman" w:hAnsi="Verdana"/>
                <w:sz w:val="20"/>
                <w:szCs w:val="20"/>
                <w:lang w:eastAsia="hu-HU"/>
              </w:rPr>
              <w:lastRenderedPageBreak/>
              <w:t xml:space="preserve">Kérelmezheti az Adatkezelőtől a rá vonatkozó személyes adatokhoz való hozzáférést, azok </w:t>
            </w:r>
            <w:r w:rsidRPr="00852F3C">
              <w:rPr>
                <w:rFonts w:ascii="Verdana" w:eastAsia="Times New Roman" w:hAnsi="Verdana"/>
                <w:sz w:val="20"/>
                <w:szCs w:val="20"/>
                <w:lang w:eastAsia="hu-HU"/>
              </w:rPr>
              <w:lastRenderedPageBreak/>
              <w:t>helyesbítését, törlését vagy kezelésének korlátozását, és tiltakozhat az ilyen személyes adatok kezelése ellen, valamint az adatait hordozhatja a jogszabály keretein belül.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lastRenderedPageBreak/>
              <w:t xml:space="preserve">A SZEMÉLYES ADATOK FORRÁSA: </w:t>
            </w:r>
          </w:p>
        </w:tc>
        <w:tc>
          <w:tcPr>
            <w:tcW w:w="4956" w:type="dxa"/>
            <w:shd w:val="clear" w:color="auto" w:fill="auto"/>
          </w:tcPr>
          <w:p w:rsidR="000E4826" w:rsidRPr="00852F3C" w:rsidRDefault="000E4826" w:rsidP="001361A4">
            <w:pPr>
              <w:spacing w:after="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 xml:space="preserve">Az adatokat az érintett bocsátotta az Adatkezelő rendelkezésére. 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AZ ÉRINTETT TÁJÉKOZTATÁSA ADATVÉDELMI INCIDENSRŐL:</w:t>
            </w:r>
          </w:p>
        </w:tc>
        <w:tc>
          <w:tcPr>
            <w:tcW w:w="4956" w:type="dxa"/>
            <w:shd w:val="clear" w:color="auto" w:fill="auto"/>
          </w:tcPr>
          <w:p w:rsidR="000E4826" w:rsidRPr="00852F3C" w:rsidRDefault="000E4826" w:rsidP="001361A4">
            <w:pPr>
              <w:spacing w:after="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Az Adatkezelő indokolatlan késedelem nélkül tájékoztatja az érintettet az őt érintő adatvédelmi incidensről.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JOGORVOSLATI LEHETŐSÉGEK:</w:t>
            </w:r>
          </w:p>
        </w:tc>
        <w:tc>
          <w:tcPr>
            <w:tcW w:w="495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852F3C">
              <w:rPr>
                <w:rFonts w:ascii="Verdana" w:hAnsi="Verdana"/>
                <w:sz w:val="20"/>
                <w:szCs w:val="20"/>
              </w:rPr>
              <w:t>anasz benyújtása az adatvédelmi tisztviselőhöz, bírósághoz való fordulás joga</w:t>
            </w:r>
          </w:p>
          <w:p w:rsidR="000E4826" w:rsidRPr="00852F3C" w:rsidRDefault="000E4826" w:rsidP="00195179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Style w:val="Hiperhivatkozs"/>
                <w:rFonts w:ascii="Verdana" w:hAnsi="Verdana"/>
                <w:sz w:val="20"/>
                <w:szCs w:val="20"/>
              </w:rPr>
              <w:t>(</w:t>
            </w:r>
            <w:hyperlink r:id="rId6" w:history="1">
              <w:r w:rsidRPr="00852F3C">
                <w:rPr>
                  <w:rStyle w:val="Hiperhivatkozs"/>
                  <w:rFonts w:ascii="Verdana" w:hAnsi="Verdana"/>
                  <w:sz w:val="20"/>
                  <w:szCs w:val="20"/>
                </w:rPr>
                <w:t>http://birosag.hu/torvenyszekek</w:t>
              </w:r>
            </w:hyperlink>
            <w:r w:rsidRPr="00852F3C">
              <w:rPr>
                <w:rStyle w:val="Hiperhivatkozs"/>
                <w:rFonts w:ascii="Verdana" w:hAnsi="Verdana"/>
                <w:sz w:val="20"/>
                <w:szCs w:val="20"/>
              </w:rPr>
              <w:t>)</w:t>
            </w:r>
            <w:r w:rsidRPr="00852F3C">
              <w:rPr>
                <w:rFonts w:ascii="Verdana" w:hAnsi="Verdana"/>
                <w:sz w:val="20"/>
                <w:szCs w:val="20"/>
              </w:rPr>
              <w:t>, a Nemzeti Adatvédelmi és Információszabadság Hatósághoz (</w:t>
            </w:r>
            <w:hyperlink r:id="rId7" w:history="1">
              <w:r w:rsidRPr="00852F3C">
                <w:rPr>
                  <w:rStyle w:val="Hiperhivatkozs"/>
                  <w:rFonts w:ascii="Verdana" w:hAnsi="Verdana"/>
                  <w:sz w:val="20"/>
                  <w:szCs w:val="20"/>
                </w:rPr>
                <w:t>https://www.naih.hu</w:t>
              </w:r>
            </w:hyperlink>
            <w:r w:rsidRPr="00852F3C">
              <w:rPr>
                <w:rFonts w:ascii="Verdana" w:hAnsi="Verdana"/>
                <w:sz w:val="20"/>
                <w:szCs w:val="20"/>
              </w:rPr>
              <w:t>, telefonszám: +36 (1) 391-1400, postacím: 13</w:t>
            </w:r>
            <w:r w:rsidR="00195179">
              <w:rPr>
                <w:rFonts w:ascii="Verdana" w:hAnsi="Verdana"/>
                <w:sz w:val="20"/>
                <w:szCs w:val="20"/>
              </w:rPr>
              <w:t>63</w:t>
            </w:r>
            <w:r w:rsidRPr="00852F3C">
              <w:rPr>
                <w:rFonts w:ascii="Verdana" w:hAnsi="Verdana"/>
                <w:sz w:val="20"/>
                <w:szCs w:val="20"/>
              </w:rPr>
              <w:t xml:space="preserve"> Budapest, Pf.: </w:t>
            </w:r>
            <w:r w:rsidR="00195179">
              <w:rPr>
                <w:rFonts w:ascii="Verdana" w:hAnsi="Verdana"/>
                <w:sz w:val="20"/>
                <w:szCs w:val="20"/>
              </w:rPr>
              <w:t>9</w:t>
            </w:r>
            <w:proofErr w:type="gramStart"/>
            <w:r w:rsidRPr="00852F3C">
              <w:rPr>
                <w:rFonts w:ascii="Verdana" w:hAnsi="Verdana"/>
                <w:sz w:val="20"/>
                <w:szCs w:val="20"/>
              </w:rPr>
              <w:t>.,</w:t>
            </w:r>
            <w:proofErr w:type="gramEnd"/>
            <w:r w:rsidRPr="00852F3C">
              <w:rPr>
                <w:rFonts w:ascii="Verdana" w:hAnsi="Verdana"/>
                <w:sz w:val="20"/>
                <w:szCs w:val="20"/>
              </w:rPr>
              <w:t xml:space="preserve"> e-mail: </w:t>
            </w:r>
            <w:hyperlink r:id="rId8" w:history="1">
              <w:r w:rsidRPr="00852F3C">
                <w:rPr>
                  <w:rStyle w:val="Hiperhivatkozs"/>
                  <w:rFonts w:ascii="Verdana" w:hAnsi="Verdana"/>
                  <w:sz w:val="20"/>
                  <w:szCs w:val="20"/>
                </w:rPr>
                <w:t>ugyfelszolgalat@naih.hu</w:t>
              </w:r>
            </w:hyperlink>
            <w:r w:rsidRPr="00852F3C">
              <w:rPr>
                <w:rFonts w:ascii="Verdana" w:hAnsi="Verdana"/>
                <w:sz w:val="20"/>
                <w:szCs w:val="20"/>
              </w:rPr>
              <w:t>) való fordulás joga (panasz benyújtása).</w:t>
            </w:r>
          </w:p>
        </w:tc>
      </w:tr>
      <w:tr w:rsidR="000E4826" w:rsidRPr="00852F3C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>AUTOMATIZÁLT DÖNTÉSHOZATAL, PROFILALKOTÁS:</w:t>
            </w:r>
          </w:p>
        </w:tc>
        <w:tc>
          <w:tcPr>
            <w:tcW w:w="4956" w:type="dxa"/>
            <w:shd w:val="clear" w:color="auto" w:fill="auto"/>
          </w:tcPr>
          <w:p w:rsidR="000E4826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 xml:space="preserve">Nem valósul meg. </w:t>
            </w:r>
          </w:p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4826" w:rsidRPr="00A9646E" w:rsidTr="001361A4">
        <w:tc>
          <w:tcPr>
            <w:tcW w:w="4106" w:type="dxa"/>
            <w:shd w:val="clear" w:color="auto" w:fill="auto"/>
          </w:tcPr>
          <w:p w:rsidR="000E4826" w:rsidRPr="00852F3C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852F3C">
              <w:rPr>
                <w:rFonts w:ascii="Verdana" w:hAnsi="Verdana"/>
                <w:sz w:val="20"/>
                <w:szCs w:val="20"/>
              </w:rPr>
              <w:t xml:space="preserve">TECHNIKAI ÉS SZERVEZÉSI INTÉZKEDÉSEK: </w:t>
            </w:r>
          </w:p>
        </w:tc>
        <w:tc>
          <w:tcPr>
            <w:tcW w:w="4956" w:type="dxa"/>
            <w:shd w:val="clear" w:color="auto" w:fill="auto"/>
          </w:tcPr>
          <w:p w:rsidR="000E4826" w:rsidRPr="00B426F4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426F4">
              <w:rPr>
                <w:rFonts w:ascii="Verdana" w:hAnsi="Verdana"/>
                <w:sz w:val="20"/>
                <w:szCs w:val="20"/>
              </w:rPr>
              <w:t xml:space="preserve">Az Adatkezelő gondoskodik a személyes adatok biztonságáról. Ennek érdekében megteszi a szükséges technikai és szervezési intézkedéseket mind az informatikai eszközök útján tárolt, mind a hagyományos, papíralapú adathordozókon tárolt adatállományok tekintetében és kialakítja azokat az eljárási szabályokat, amelyek az irányadó jogszabályok, adat- és titokvédelmi szabályok érvényre juttatásához szükségesek. </w:t>
            </w:r>
          </w:p>
          <w:p w:rsidR="000E4826" w:rsidRPr="00B426F4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426F4">
              <w:rPr>
                <w:rFonts w:ascii="Verdana" w:hAnsi="Verdana"/>
                <w:sz w:val="20"/>
                <w:szCs w:val="20"/>
              </w:rPr>
              <w:t xml:space="preserve">Az Adatkezelő a személyes adatokat megfelelő intézkedésekkel védi a jogosulatlan hozzáférés, megváltoztatás, továbbítás, nyilvánosságra hozatal, törlés vagy megsemmisítés, valamint a véletlen megsemmisülés és sérülés, továbbá az alkalmazott technika megváltozásából fakadó hozzáférhetetlenné válás ellen.  </w:t>
            </w:r>
          </w:p>
          <w:p w:rsidR="000E4826" w:rsidRPr="00B426F4" w:rsidRDefault="000E4826" w:rsidP="001361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426F4">
              <w:rPr>
                <w:rFonts w:ascii="Verdana" w:hAnsi="Verdana"/>
                <w:sz w:val="20"/>
                <w:szCs w:val="20"/>
              </w:rPr>
              <w:t xml:space="preserve">Az adatbiztonság szabályainak érvényesüléséről az Adatkezelő külön szabályzatok, utasítások, eljárási rendek útján gondoskodik. Az Adatkezelő az adatbiztonság </w:t>
            </w:r>
            <w:r w:rsidRPr="00B426F4">
              <w:rPr>
                <w:rFonts w:ascii="Verdana" w:hAnsi="Verdana"/>
                <w:sz w:val="20"/>
                <w:szCs w:val="20"/>
              </w:rPr>
              <w:lastRenderedPageBreak/>
              <w:t xml:space="preserve">feltételeinek érvényesítése érdekében gondoskodik az érintett munkatársak megfelelő felkészítéséről.  </w:t>
            </w:r>
          </w:p>
          <w:p w:rsidR="000E4826" w:rsidRPr="00A9646E" w:rsidRDefault="000E4826" w:rsidP="001361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B426F4">
              <w:rPr>
                <w:rFonts w:ascii="Verdana" w:hAnsi="Verdana"/>
                <w:sz w:val="20"/>
                <w:szCs w:val="20"/>
              </w:rPr>
              <w:t>Az Adatkezelő az Adatfeldolgozóval együttműködve az adatok biztonságát szolgáló intézkedések meghatározásakor és alkalmazásakor tekintettel van a technika mindenkori fejlettségére. Az Adatkezelő több lehetséges adatkezelési megoldás közül azt választja, amely a személyes adatok magasabb szintű védelmét biztosítja, kivéve, ha az</w:t>
            </w:r>
            <w:r>
              <w:rPr>
                <w:rFonts w:ascii="Verdana" w:hAnsi="Verdana"/>
                <w:sz w:val="20"/>
                <w:szCs w:val="20"/>
              </w:rPr>
              <w:t xml:space="preserve"> aránytalan nehézséget jelentene. </w:t>
            </w:r>
          </w:p>
        </w:tc>
      </w:tr>
    </w:tbl>
    <w:p w:rsidR="000E4826" w:rsidRDefault="000E4826" w:rsidP="000E4826">
      <w:pPr>
        <w:jc w:val="both"/>
      </w:pPr>
    </w:p>
    <w:p w:rsidR="007F01D9" w:rsidRDefault="007F01D9"/>
    <w:sectPr w:rsidR="007F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26"/>
    <w:rsid w:val="000C0BBF"/>
    <w:rsid w:val="000E4826"/>
    <w:rsid w:val="00104BF7"/>
    <w:rsid w:val="00195179"/>
    <w:rsid w:val="006C6924"/>
    <w:rsid w:val="007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3AFC-D140-40ED-9BF0-260B4571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E48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i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osag.hu/torvenyszekek" TargetMode="External"/><Relationship Id="rId5" Type="http://schemas.openxmlformats.org/officeDocument/2006/relationships/hyperlink" Target="mailto:adatvedelem@kdtvizig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dtvizig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Szűcs Gabriella</dc:creator>
  <cp:keywords/>
  <dc:description/>
  <cp:lastModifiedBy>Németh Tímea</cp:lastModifiedBy>
  <cp:revision>2</cp:revision>
  <cp:lastPrinted>2022-11-15T07:43:00Z</cp:lastPrinted>
  <dcterms:created xsi:type="dcterms:W3CDTF">2022-11-15T11:43:00Z</dcterms:created>
  <dcterms:modified xsi:type="dcterms:W3CDTF">2022-11-15T11:43:00Z</dcterms:modified>
</cp:coreProperties>
</file>